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512C7" w14:textId="17E6372A" w:rsidR="002C6B82" w:rsidRDefault="002B4C1C" w:rsidP="002C6B82">
      <w:pPr>
        <w:rPr>
          <w:b/>
          <w:color w:val="FF0000"/>
          <w:sz w:val="28"/>
          <w:szCs w:val="28"/>
        </w:rPr>
      </w:pPr>
      <w:bookmarkStart w:id="0" w:name="_GoBack"/>
      <w:bookmarkEnd w:id="0"/>
      <w:r>
        <w:rPr>
          <w:b/>
          <w:color w:val="FF0000"/>
          <w:sz w:val="28"/>
          <w:szCs w:val="28"/>
        </w:rPr>
        <w:t xml:space="preserve">                                               </w:t>
      </w:r>
      <w:r w:rsidR="002C6B82">
        <w:rPr>
          <w:noProof/>
          <w:color w:val="0000FF"/>
          <w:lang w:eastAsia="en-GB"/>
        </w:rPr>
        <w:drawing>
          <wp:inline distT="0" distB="0" distL="0" distR="0" wp14:anchorId="0164C33A" wp14:editId="11A23F5F">
            <wp:extent cx="2219325" cy="742950"/>
            <wp:effectExtent l="0" t="0" r="9525" b="0"/>
            <wp:docPr id="4" name="Picture 4" descr="http://www.opm.co.uk/wp-content/uploads/2014/04/nw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m.co.uk/wp-content/uploads/2014/04/nwg.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742950"/>
                    </a:xfrm>
                    <a:prstGeom prst="rect">
                      <a:avLst/>
                    </a:prstGeom>
                    <a:noFill/>
                    <a:ln>
                      <a:noFill/>
                    </a:ln>
                  </pic:spPr>
                </pic:pic>
              </a:graphicData>
            </a:graphic>
          </wp:inline>
        </w:drawing>
      </w:r>
      <w:r w:rsidR="002C6B82">
        <w:rPr>
          <w:b/>
          <w:noProof/>
          <w:sz w:val="28"/>
          <w:szCs w:val="28"/>
          <w:lang w:eastAsia="en-GB"/>
        </w:rPr>
        <w:drawing>
          <wp:anchor distT="0" distB="0" distL="114300" distR="114300" simplePos="0" relativeHeight="251658240" behindDoc="0" locked="0" layoutInCell="1" allowOverlap="1" wp14:anchorId="55CC7051" wp14:editId="5D699135">
            <wp:simplePos x="0" y="0"/>
            <wp:positionH relativeFrom="column">
              <wp:posOffset>-114300</wp:posOffset>
            </wp:positionH>
            <wp:positionV relativeFrom="paragraph">
              <wp:posOffset>-114300</wp:posOffset>
            </wp:positionV>
            <wp:extent cx="1607820" cy="975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People reg logo squared centred (white background) HI RES 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820" cy="975360"/>
                    </a:xfrm>
                    <a:prstGeom prst="rect">
                      <a:avLst/>
                    </a:prstGeom>
                  </pic:spPr>
                </pic:pic>
              </a:graphicData>
            </a:graphic>
          </wp:anchor>
        </w:drawing>
      </w:r>
      <w:r w:rsidR="002C6B82">
        <w:rPr>
          <w:b/>
          <w:color w:val="FF0000"/>
          <w:sz w:val="28"/>
          <w:szCs w:val="28"/>
        </w:rPr>
        <w:br w:type="textWrapping" w:clear="all"/>
      </w:r>
    </w:p>
    <w:p w14:paraId="0CCCED4C" w14:textId="0E3CD68A" w:rsidR="007125AC" w:rsidRDefault="009205A8" w:rsidP="00E92827">
      <w:pPr>
        <w:spacing w:after="120"/>
        <w:jc w:val="center"/>
        <w:rPr>
          <w:b/>
          <w:sz w:val="28"/>
          <w:szCs w:val="28"/>
        </w:rPr>
      </w:pPr>
      <w:r>
        <w:rPr>
          <w:b/>
          <w:sz w:val="28"/>
          <w:szCs w:val="28"/>
        </w:rPr>
        <w:t xml:space="preserve">Briefing for </w:t>
      </w:r>
      <w:r w:rsidR="0086022C">
        <w:rPr>
          <w:b/>
          <w:sz w:val="28"/>
          <w:szCs w:val="28"/>
        </w:rPr>
        <w:t>parents</w:t>
      </w:r>
      <w:r>
        <w:rPr>
          <w:b/>
          <w:sz w:val="28"/>
          <w:szCs w:val="28"/>
        </w:rPr>
        <w:t>;</w:t>
      </w:r>
      <w:r w:rsidR="007E7C54">
        <w:rPr>
          <w:b/>
          <w:sz w:val="28"/>
          <w:szCs w:val="28"/>
        </w:rPr>
        <w:t xml:space="preserve"> </w:t>
      </w:r>
      <w:r w:rsidR="00AC5882">
        <w:rPr>
          <w:b/>
          <w:sz w:val="28"/>
          <w:szCs w:val="28"/>
        </w:rPr>
        <w:t>June 2015</w:t>
      </w:r>
    </w:p>
    <w:p w14:paraId="2CB823CC" w14:textId="77777777" w:rsidR="00D91BA6" w:rsidRDefault="00AC5882" w:rsidP="00E92827">
      <w:pPr>
        <w:spacing w:after="120"/>
        <w:jc w:val="center"/>
        <w:rPr>
          <w:b/>
          <w:sz w:val="28"/>
          <w:szCs w:val="28"/>
        </w:rPr>
      </w:pPr>
      <w:r>
        <w:rPr>
          <w:b/>
          <w:sz w:val="28"/>
          <w:szCs w:val="28"/>
        </w:rPr>
        <w:t>‘Say Something’</w:t>
      </w:r>
      <w:r w:rsidR="009205A8">
        <w:rPr>
          <w:b/>
          <w:sz w:val="28"/>
          <w:szCs w:val="28"/>
        </w:rPr>
        <w:t>: N</w:t>
      </w:r>
      <w:r>
        <w:rPr>
          <w:b/>
          <w:sz w:val="28"/>
          <w:szCs w:val="28"/>
        </w:rPr>
        <w:t>ew service for young</w:t>
      </w:r>
      <w:r w:rsidR="0037788B">
        <w:rPr>
          <w:b/>
          <w:sz w:val="28"/>
          <w:szCs w:val="28"/>
        </w:rPr>
        <w:t xml:space="preserve"> people to </w:t>
      </w:r>
      <w:r w:rsidR="009205A8">
        <w:rPr>
          <w:b/>
          <w:sz w:val="28"/>
          <w:szCs w:val="28"/>
        </w:rPr>
        <w:t>report sexual e</w:t>
      </w:r>
      <w:r w:rsidR="0037788B">
        <w:rPr>
          <w:b/>
          <w:sz w:val="28"/>
          <w:szCs w:val="28"/>
        </w:rPr>
        <w:t>xploitation</w:t>
      </w:r>
    </w:p>
    <w:p w14:paraId="2FD6E66C" w14:textId="13990B3D" w:rsidR="008231D8" w:rsidRDefault="008231D8" w:rsidP="00E92827">
      <w:pPr>
        <w:spacing w:after="120"/>
        <w:jc w:val="center"/>
        <w:rPr>
          <w:b/>
          <w:sz w:val="28"/>
          <w:szCs w:val="28"/>
        </w:rPr>
      </w:pPr>
      <w:r>
        <w:rPr>
          <w:b/>
          <w:sz w:val="28"/>
          <w:szCs w:val="28"/>
        </w:rPr>
        <w:t>Go-live date: 1</w:t>
      </w:r>
      <w:r w:rsidRPr="008231D8">
        <w:rPr>
          <w:b/>
          <w:sz w:val="28"/>
          <w:szCs w:val="28"/>
          <w:vertAlign w:val="superscript"/>
        </w:rPr>
        <w:t>st</w:t>
      </w:r>
      <w:r>
        <w:rPr>
          <w:b/>
          <w:sz w:val="28"/>
          <w:szCs w:val="28"/>
        </w:rPr>
        <w:t xml:space="preserve"> July 2015</w:t>
      </w:r>
    </w:p>
    <w:p w14:paraId="6AA1C4B7" w14:textId="77777777" w:rsidR="00AC5882" w:rsidRDefault="00AC5882" w:rsidP="007E7C54">
      <w:pPr>
        <w:spacing w:after="0"/>
        <w:rPr>
          <w:sz w:val="24"/>
          <w:szCs w:val="24"/>
        </w:rPr>
      </w:pPr>
    </w:p>
    <w:p w14:paraId="5B048110" w14:textId="77777777" w:rsidR="007125AC" w:rsidRDefault="007125AC" w:rsidP="007E7C54">
      <w:pPr>
        <w:spacing w:after="0"/>
        <w:rPr>
          <w:b/>
          <w:sz w:val="24"/>
          <w:szCs w:val="24"/>
        </w:rPr>
      </w:pPr>
      <w:r>
        <w:rPr>
          <w:b/>
          <w:sz w:val="24"/>
          <w:szCs w:val="24"/>
        </w:rPr>
        <w:t>Purpose of briefing</w:t>
      </w:r>
    </w:p>
    <w:p w14:paraId="1281EA29" w14:textId="08613875" w:rsidR="0039273B" w:rsidRDefault="00AC5882" w:rsidP="0039273B">
      <w:pPr>
        <w:rPr>
          <w:sz w:val="32"/>
          <w:szCs w:val="32"/>
        </w:rPr>
      </w:pPr>
      <w:r>
        <w:rPr>
          <w:sz w:val="24"/>
          <w:szCs w:val="24"/>
        </w:rPr>
        <w:t xml:space="preserve">To inform you of a new </w:t>
      </w:r>
      <w:r w:rsidR="00D00D69">
        <w:rPr>
          <w:sz w:val="24"/>
          <w:szCs w:val="24"/>
        </w:rPr>
        <w:t xml:space="preserve">national </w:t>
      </w:r>
      <w:r>
        <w:rPr>
          <w:sz w:val="24"/>
          <w:szCs w:val="24"/>
        </w:rPr>
        <w:t>servi</w:t>
      </w:r>
      <w:r w:rsidR="0037788B">
        <w:rPr>
          <w:sz w:val="24"/>
          <w:szCs w:val="24"/>
        </w:rPr>
        <w:t xml:space="preserve">ce which </w:t>
      </w:r>
      <w:r w:rsidR="0039273B" w:rsidRPr="0039273B">
        <w:rPr>
          <w:sz w:val="24"/>
          <w:szCs w:val="24"/>
        </w:rPr>
        <w:t>will seek to raise awareness amongst young people of the risks and dangers of CSE and provide advice on how to keep safe and where to seek support.  The new service will provide young people with a means of reporting CSE through a free, 24/7, anonymous helpline provided by Missing People.</w:t>
      </w:r>
    </w:p>
    <w:p w14:paraId="56D821D2" w14:textId="76CE226F" w:rsidR="00956EAC" w:rsidRDefault="0037788B" w:rsidP="007E7C54">
      <w:pPr>
        <w:spacing w:after="0"/>
        <w:rPr>
          <w:sz w:val="24"/>
          <w:szCs w:val="24"/>
        </w:rPr>
      </w:pPr>
      <w:r>
        <w:rPr>
          <w:sz w:val="24"/>
          <w:szCs w:val="24"/>
        </w:rPr>
        <w:t xml:space="preserve">This </w:t>
      </w:r>
      <w:r w:rsidR="000567F6">
        <w:rPr>
          <w:sz w:val="24"/>
          <w:szCs w:val="24"/>
        </w:rPr>
        <w:t xml:space="preserve">service will not replace existing local services </w:t>
      </w:r>
      <w:r w:rsidR="00567463">
        <w:rPr>
          <w:sz w:val="24"/>
          <w:szCs w:val="24"/>
        </w:rPr>
        <w:t xml:space="preserve">or existing helpline or service provision, </w:t>
      </w:r>
      <w:r w:rsidR="000567F6">
        <w:rPr>
          <w:sz w:val="24"/>
          <w:szCs w:val="24"/>
        </w:rPr>
        <w:t xml:space="preserve">but </w:t>
      </w:r>
      <w:r w:rsidR="00CA45C2">
        <w:rPr>
          <w:sz w:val="24"/>
          <w:szCs w:val="24"/>
        </w:rPr>
        <w:t>may</w:t>
      </w:r>
      <w:r w:rsidR="00AC5882">
        <w:rPr>
          <w:sz w:val="24"/>
          <w:szCs w:val="24"/>
        </w:rPr>
        <w:t xml:space="preserve"> generate </w:t>
      </w:r>
      <w:r w:rsidR="00CA45C2">
        <w:rPr>
          <w:sz w:val="24"/>
          <w:szCs w:val="24"/>
        </w:rPr>
        <w:t xml:space="preserve">additional </w:t>
      </w:r>
      <w:r w:rsidR="00AC5882">
        <w:rPr>
          <w:sz w:val="24"/>
          <w:szCs w:val="24"/>
        </w:rPr>
        <w:t>information about exploitation in your area</w:t>
      </w:r>
      <w:r>
        <w:rPr>
          <w:sz w:val="24"/>
          <w:szCs w:val="24"/>
        </w:rPr>
        <w:t>.</w:t>
      </w:r>
      <w:r w:rsidR="00AC5882">
        <w:rPr>
          <w:sz w:val="24"/>
          <w:szCs w:val="24"/>
        </w:rPr>
        <w:t xml:space="preserve"> </w:t>
      </w:r>
    </w:p>
    <w:p w14:paraId="3C965B6B" w14:textId="77777777" w:rsidR="007E7C54" w:rsidRDefault="007E7C54" w:rsidP="007E7C54">
      <w:pPr>
        <w:spacing w:after="0"/>
        <w:rPr>
          <w:b/>
          <w:color w:val="D10074"/>
          <w:sz w:val="24"/>
          <w:szCs w:val="24"/>
        </w:rPr>
      </w:pPr>
    </w:p>
    <w:p w14:paraId="6F3DE173" w14:textId="68CA8ABF" w:rsidR="007125AC" w:rsidRDefault="0037788B" w:rsidP="007E7C54">
      <w:pPr>
        <w:spacing w:after="0"/>
        <w:rPr>
          <w:b/>
          <w:color w:val="D10074"/>
          <w:sz w:val="24"/>
          <w:szCs w:val="24"/>
        </w:rPr>
      </w:pPr>
      <w:r>
        <w:rPr>
          <w:b/>
          <w:color w:val="D10074"/>
          <w:sz w:val="24"/>
          <w:szCs w:val="24"/>
        </w:rPr>
        <w:t>The service</w:t>
      </w:r>
      <w:r w:rsidR="00E51F53">
        <w:rPr>
          <w:b/>
          <w:color w:val="D10074"/>
          <w:sz w:val="24"/>
          <w:szCs w:val="24"/>
        </w:rPr>
        <w:t xml:space="preserve"> </w:t>
      </w:r>
    </w:p>
    <w:p w14:paraId="33FEE0DB" w14:textId="3FB24C38" w:rsidR="0037788B" w:rsidRDefault="0037788B" w:rsidP="0037788B">
      <w:pPr>
        <w:rPr>
          <w:sz w:val="24"/>
          <w:szCs w:val="24"/>
        </w:rPr>
      </w:pPr>
      <w:r w:rsidRPr="009205A8">
        <w:rPr>
          <w:sz w:val="24"/>
          <w:szCs w:val="24"/>
        </w:rPr>
        <w:t>The charity Missing People is working in partnership with the NWG Network Tackling Child Sexual Exploitation to provide a</w:t>
      </w:r>
      <w:r w:rsidR="0067447F">
        <w:rPr>
          <w:sz w:val="24"/>
          <w:szCs w:val="24"/>
        </w:rPr>
        <w:t>n awareness campaign and</w:t>
      </w:r>
      <w:r w:rsidRPr="009205A8">
        <w:rPr>
          <w:sz w:val="24"/>
          <w:szCs w:val="24"/>
        </w:rPr>
        <w:t xml:space="preserve"> national Freephone </w:t>
      </w:r>
      <w:r w:rsidR="009205A8">
        <w:rPr>
          <w:sz w:val="24"/>
          <w:szCs w:val="24"/>
        </w:rPr>
        <w:t xml:space="preserve">reporting service, funded by the </w:t>
      </w:r>
      <w:r w:rsidR="00985DB4">
        <w:rPr>
          <w:sz w:val="24"/>
          <w:szCs w:val="24"/>
        </w:rPr>
        <w:t xml:space="preserve">Department </w:t>
      </w:r>
      <w:r w:rsidR="009205A8">
        <w:rPr>
          <w:sz w:val="24"/>
          <w:szCs w:val="24"/>
        </w:rPr>
        <w:t>f</w:t>
      </w:r>
      <w:r w:rsidR="00985DB4">
        <w:rPr>
          <w:sz w:val="24"/>
          <w:szCs w:val="24"/>
        </w:rPr>
        <w:t xml:space="preserve">or </w:t>
      </w:r>
      <w:r w:rsidRPr="009205A8">
        <w:rPr>
          <w:sz w:val="24"/>
          <w:szCs w:val="24"/>
        </w:rPr>
        <w:t>E</w:t>
      </w:r>
      <w:r w:rsidR="00985DB4">
        <w:rPr>
          <w:sz w:val="24"/>
          <w:szCs w:val="24"/>
        </w:rPr>
        <w:t>ducation (</w:t>
      </w:r>
      <w:proofErr w:type="spellStart"/>
      <w:r w:rsidR="00985DB4">
        <w:rPr>
          <w:sz w:val="24"/>
          <w:szCs w:val="24"/>
        </w:rPr>
        <w:t>DfE</w:t>
      </w:r>
      <w:proofErr w:type="spellEnd"/>
      <w:r w:rsidR="00985DB4">
        <w:rPr>
          <w:sz w:val="24"/>
          <w:szCs w:val="24"/>
        </w:rPr>
        <w:t>)</w:t>
      </w:r>
      <w:r w:rsidRPr="009205A8">
        <w:rPr>
          <w:sz w:val="24"/>
          <w:szCs w:val="24"/>
        </w:rPr>
        <w:t>.</w:t>
      </w:r>
      <w:r w:rsidR="0067447F">
        <w:rPr>
          <w:sz w:val="24"/>
          <w:szCs w:val="24"/>
        </w:rPr>
        <w:t xml:space="preserve"> The service will go live on 1</w:t>
      </w:r>
      <w:r w:rsidR="0067447F" w:rsidRPr="0067447F">
        <w:rPr>
          <w:sz w:val="24"/>
          <w:szCs w:val="24"/>
          <w:vertAlign w:val="superscript"/>
        </w:rPr>
        <w:t>st</w:t>
      </w:r>
      <w:r w:rsidR="0067447F">
        <w:rPr>
          <w:sz w:val="24"/>
          <w:szCs w:val="24"/>
        </w:rPr>
        <w:t xml:space="preserve"> July 2015.</w:t>
      </w:r>
    </w:p>
    <w:p w14:paraId="51EB3037" w14:textId="6EFEDC5E" w:rsidR="00567463" w:rsidRPr="009205A8" w:rsidRDefault="00567463" w:rsidP="0037788B">
      <w:pPr>
        <w:rPr>
          <w:sz w:val="24"/>
          <w:szCs w:val="24"/>
        </w:rPr>
      </w:pPr>
      <w:r>
        <w:rPr>
          <w:sz w:val="24"/>
          <w:szCs w:val="24"/>
        </w:rPr>
        <w:t>The service will offer a complimentary and unique additional service, through an anonymous reporting mechanism for young people alongside balancing support and safeguarding them. The helpline will also look to signpost and/or refer young people to relevant local services.</w:t>
      </w:r>
    </w:p>
    <w:p w14:paraId="5404F093" w14:textId="74C93C67" w:rsidR="00730597" w:rsidRDefault="0037788B" w:rsidP="0037788B">
      <w:pPr>
        <w:rPr>
          <w:sz w:val="24"/>
          <w:szCs w:val="24"/>
        </w:rPr>
      </w:pPr>
      <w:r w:rsidRPr="009205A8">
        <w:rPr>
          <w:sz w:val="24"/>
          <w:szCs w:val="24"/>
        </w:rPr>
        <w:t xml:space="preserve">Missing People will send </w:t>
      </w:r>
      <w:r w:rsidR="00730597">
        <w:rPr>
          <w:sz w:val="24"/>
          <w:szCs w:val="24"/>
        </w:rPr>
        <w:t>disclosed information</w:t>
      </w:r>
      <w:r w:rsidRPr="009205A8">
        <w:rPr>
          <w:sz w:val="24"/>
          <w:szCs w:val="24"/>
        </w:rPr>
        <w:t xml:space="preserve"> </w:t>
      </w:r>
      <w:r w:rsidR="009205A8">
        <w:rPr>
          <w:sz w:val="24"/>
          <w:szCs w:val="24"/>
        </w:rPr>
        <w:t>about</w:t>
      </w:r>
      <w:r w:rsidR="007F0011">
        <w:rPr>
          <w:sz w:val="24"/>
          <w:szCs w:val="24"/>
        </w:rPr>
        <w:t xml:space="preserve"> child sexual exploitation</w:t>
      </w:r>
      <w:r w:rsidRPr="009205A8">
        <w:rPr>
          <w:sz w:val="24"/>
          <w:szCs w:val="24"/>
        </w:rPr>
        <w:t xml:space="preserve"> to relevant statutory agencies</w:t>
      </w:r>
      <w:r w:rsidR="009205A8">
        <w:rPr>
          <w:sz w:val="24"/>
          <w:szCs w:val="24"/>
        </w:rPr>
        <w:t xml:space="preserve"> and will expect an appropriate</w:t>
      </w:r>
      <w:r w:rsidRPr="009205A8">
        <w:rPr>
          <w:sz w:val="24"/>
          <w:szCs w:val="24"/>
        </w:rPr>
        <w:t xml:space="preserve"> local </w:t>
      </w:r>
      <w:r w:rsidR="009205A8">
        <w:rPr>
          <w:sz w:val="24"/>
          <w:szCs w:val="24"/>
        </w:rPr>
        <w:t>safeguarding response</w:t>
      </w:r>
      <w:r w:rsidRPr="009205A8">
        <w:rPr>
          <w:sz w:val="24"/>
          <w:szCs w:val="24"/>
        </w:rPr>
        <w:t xml:space="preserve">. The charity will also help the person reporting to be safe, </w:t>
      </w:r>
      <w:r w:rsidR="00331CC7" w:rsidRPr="009205A8">
        <w:rPr>
          <w:sz w:val="24"/>
          <w:szCs w:val="24"/>
        </w:rPr>
        <w:t>and</w:t>
      </w:r>
      <w:r w:rsidR="00331CC7">
        <w:rPr>
          <w:sz w:val="24"/>
          <w:szCs w:val="24"/>
        </w:rPr>
        <w:t xml:space="preserve"> access</w:t>
      </w:r>
      <w:r w:rsidR="00730597">
        <w:rPr>
          <w:sz w:val="24"/>
          <w:szCs w:val="24"/>
        </w:rPr>
        <w:t xml:space="preserve"> </w:t>
      </w:r>
      <w:r w:rsidRPr="009205A8">
        <w:rPr>
          <w:sz w:val="24"/>
          <w:szCs w:val="24"/>
        </w:rPr>
        <w:t xml:space="preserve">support where needed. </w:t>
      </w:r>
    </w:p>
    <w:p w14:paraId="5C8E0806" w14:textId="17911412" w:rsidR="00730597" w:rsidRDefault="00A55C89" w:rsidP="0037788B">
      <w:pPr>
        <w:rPr>
          <w:sz w:val="24"/>
          <w:szCs w:val="24"/>
        </w:rPr>
      </w:pPr>
      <w:r>
        <w:rPr>
          <w:sz w:val="24"/>
          <w:szCs w:val="24"/>
        </w:rPr>
        <w:t>Parents</w:t>
      </w:r>
      <w:r w:rsidR="0037788B" w:rsidRPr="009205A8">
        <w:rPr>
          <w:sz w:val="24"/>
          <w:szCs w:val="24"/>
        </w:rPr>
        <w:t xml:space="preserve"> </w:t>
      </w:r>
      <w:r w:rsidR="00730597">
        <w:rPr>
          <w:sz w:val="24"/>
          <w:szCs w:val="24"/>
        </w:rPr>
        <w:t xml:space="preserve">can share the </w:t>
      </w:r>
      <w:r w:rsidR="00730597" w:rsidRPr="007F0011">
        <w:rPr>
          <w:b/>
          <w:i/>
          <w:sz w:val="24"/>
          <w:szCs w:val="24"/>
        </w:rPr>
        <w:t>Say Something</w:t>
      </w:r>
      <w:r w:rsidR="00730597">
        <w:rPr>
          <w:sz w:val="24"/>
          <w:szCs w:val="24"/>
        </w:rPr>
        <w:t xml:space="preserve"> helpline</w:t>
      </w:r>
      <w:r w:rsidR="009205A8">
        <w:rPr>
          <w:sz w:val="24"/>
          <w:szCs w:val="24"/>
        </w:rPr>
        <w:t xml:space="preserve"> with </w:t>
      </w:r>
      <w:r>
        <w:rPr>
          <w:sz w:val="24"/>
          <w:szCs w:val="24"/>
        </w:rPr>
        <w:t xml:space="preserve">other parents and </w:t>
      </w:r>
      <w:r w:rsidR="009205A8">
        <w:rPr>
          <w:sz w:val="24"/>
          <w:szCs w:val="24"/>
        </w:rPr>
        <w:t>young people</w:t>
      </w:r>
      <w:r w:rsidR="0037788B" w:rsidRPr="009205A8">
        <w:rPr>
          <w:sz w:val="24"/>
          <w:szCs w:val="24"/>
        </w:rPr>
        <w:t xml:space="preserve"> </w:t>
      </w:r>
      <w:r w:rsidR="00730597">
        <w:rPr>
          <w:sz w:val="24"/>
          <w:szCs w:val="24"/>
        </w:rPr>
        <w:t>who</w:t>
      </w:r>
      <w:r w:rsidR="00730597" w:rsidRPr="009205A8">
        <w:rPr>
          <w:sz w:val="24"/>
          <w:szCs w:val="24"/>
        </w:rPr>
        <w:t xml:space="preserve"> aren’t able to be fully open</w:t>
      </w:r>
      <w:r w:rsidR="00730597">
        <w:rPr>
          <w:sz w:val="24"/>
          <w:szCs w:val="24"/>
        </w:rPr>
        <w:t xml:space="preserve"> </w:t>
      </w:r>
      <w:r w:rsidR="00AF4690">
        <w:rPr>
          <w:sz w:val="24"/>
          <w:szCs w:val="24"/>
        </w:rPr>
        <w:t xml:space="preserve">up </w:t>
      </w:r>
      <w:r w:rsidR="00730597">
        <w:rPr>
          <w:sz w:val="24"/>
          <w:szCs w:val="24"/>
        </w:rPr>
        <w:t xml:space="preserve">about what is happening, </w:t>
      </w:r>
      <w:r>
        <w:rPr>
          <w:sz w:val="24"/>
          <w:szCs w:val="24"/>
        </w:rPr>
        <w:t>so the young people</w:t>
      </w:r>
      <w:r w:rsidR="0037788B" w:rsidRPr="009205A8">
        <w:rPr>
          <w:sz w:val="24"/>
          <w:szCs w:val="24"/>
        </w:rPr>
        <w:t xml:space="preserve"> can report their worries anonymously</w:t>
      </w:r>
      <w:r w:rsidR="009205A8">
        <w:rPr>
          <w:sz w:val="24"/>
          <w:szCs w:val="24"/>
        </w:rPr>
        <w:t>.</w:t>
      </w:r>
      <w:r w:rsidR="00730597">
        <w:rPr>
          <w:sz w:val="24"/>
          <w:szCs w:val="24"/>
        </w:rPr>
        <w:t xml:space="preserve"> </w:t>
      </w:r>
    </w:p>
    <w:p w14:paraId="4FD6B91A" w14:textId="77777777" w:rsidR="00730597" w:rsidRDefault="00730597" w:rsidP="0037788B">
      <w:pPr>
        <w:rPr>
          <w:sz w:val="24"/>
          <w:szCs w:val="24"/>
        </w:rPr>
      </w:pPr>
      <w:r w:rsidRPr="00730597">
        <w:rPr>
          <w:sz w:val="24"/>
          <w:szCs w:val="24"/>
        </w:rPr>
        <w:t xml:space="preserve">Missing People also operates the Runaway Helpline and has 20 </w:t>
      </w:r>
      <w:r w:rsidR="00331CC7" w:rsidRPr="00730597">
        <w:rPr>
          <w:sz w:val="24"/>
          <w:szCs w:val="24"/>
        </w:rPr>
        <w:t>years’ experience</w:t>
      </w:r>
      <w:r w:rsidRPr="00730597">
        <w:rPr>
          <w:sz w:val="24"/>
          <w:szCs w:val="24"/>
        </w:rPr>
        <w:t xml:space="preserve"> supporting missing and exploited young people and their families.</w:t>
      </w:r>
    </w:p>
    <w:p w14:paraId="77A7AE14" w14:textId="77777777" w:rsidR="00A55C89" w:rsidRDefault="00A55C89" w:rsidP="0037788B">
      <w:pPr>
        <w:rPr>
          <w:b/>
          <w:sz w:val="24"/>
          <w:szCs w:val="24"/>
        </w:rPr>
      </w:pPr>
    </w:p>
    <w:p w14:paraId="271F9B94" w14:textId="77777777" w:rsidR="001A775A" w:rsidRDefault="00730597" w:rsidP="0037788B">
      <w:pPr>
        <w:rPr>
          <w:b/>
          <w:sz w:val="24"/>
          <w:szCs w:val="24"/>
        </w:rPr>
      </w:pPr>
      <w:r w:rsidRPr="009205A8">
        <w:rPr>
          <w:b/>
          <w:sz w:val="24"/>
          <w:szCs w:val="24"/>
        </w:rPr>
        <w:lastRenderedPageBreak/>
        <w:t xml:space="preserve"> </w:t>
      </w:r>
      <w:r w:rsidR="0037788B" w:rsidRPr="009205A8">
        <w:rPr>
          <w:b/>
          <w:sz w:val="24"/>
          <w:szCs w:val="24"/>
        </w:rPr>
        <w:t>‘Say Something’</w:t>
      </w:r>
      <w:r w:rsidR="009205A8" w:rsidRPr="009205A8">
        <w:rPr>
          <w:b/>
          <w:sz w:val="24"/>
          <w:szCs w:val="24"/>
        </w:rPr>
        <w:t xml:space="preserve"> helpline</w:t>
      </w:r>
      <w:r w:rsidR="00D96492">
        <w:rPr>
          <w:b/>
          <w:sz w:val="24"/>
          <w:szCs w:val="24"/>
        </w:rPr>
        <w:t>:</w:t>
      </w:r>
      <w:r w:rsidR="00A0317E">
        <w:rPr>
          <w:b/>
          <w:sz w:val="24"/>
          <w:szCs w:val="24"/>
        </w:rPr>
        <w:tab/>
      </w:r>
    </w:p>
    <w:p w14:paraId="59BA65EA" w14:textId="77777777" w:rsidR="001A775A" w:rsidRDefault="00A0317E" w:rsidP="0037788B">
      <w:pPr>
        <w:rPr>
          <w:b/>
          <w:sz w:val="24"/>
          <w:szCs w:val="24"/>
        </w:rPr>
      </w:pPr>
      <w:r>
        <w:rPr>
          <w:b/>
          <w:sz w:val="24"/>
          <w:szCs w:val="24"/>
        </w:rPr>
        <w:t xml:space="preserve">Call or </w:t>
      </w:r>
      <w:r w:rsidR="0037788B" w:rsidRPr="009205A8">
        <w:rPr>
          <w:b/>
          <w:sz w:val="24"/>
          <w:szCs w:val="24"/>
        </w:rPr>
        <w:t>Text 116000</w:t>
      </w:r>
      <w:r w:rsidR="0037788B" w:rsidRPr="009205A8">
        <w:rPr>
          <w:b/>
          <w:sz w:val="24"/>
          <w:szCs w:val="24"/>
        </w:rPr>
        <w:tab/>
      </w:r>
    </w:p>
    <w:p w14:paraId="7B87FC00" w14:textId="5EE4A331" w:rsidR="0037788B" w:rsidRPr="00E75161" w:rsidRDefault="0037788B" w:rsidP="0037788B">
      <w:pPr>
        <w:rPr>
          <w:b/>
          <w:color w:val="FF31A1"/>
          <w:sz w:val="24"/>
          <w:szCs w:val="24"/>
        </w:rPr>
      </w:pPr>
      <w:r w:rsidRPr="00E75161">
        <w:rPr>
          <w:b/>
          <w:color w:val="FF31A1"/>
          <w:sz w:val="24"/>
          <w:szCs w:val="24"/>
        </w:rPr>
        <w:t xml:space="preserve">Website </w:t>
      </w:r>
      <w:r w:rsidR="001A775A" w:rsidRPr="00E75161">
        <w:rPr>
          <w:b/>
          <w:color w:val="FF31A1"/>
          <w:sz w:val="24"/>
          <w:szCs w:val="24"/>
        </w:rPr>
        <w:t>www.stop-cse.org/saysomething</w:t>
      </w:r>
    </w:p>
    <w:p w14:paraId="0E902DC9" w14:textId="03232DFB" w:rsidR="009205A8" w:rsidRPr="00506F6D" w:rsidRDefault="00331CC7" w:rsidP="00506F6D">
      <w:pPr>
        <w:rPr>
          <w:sz w:val="24"/>
          <w:szCs w:val="24"/>
        </w:rPr>
      </w:pPr>
      <w:r>
        <w:rPr>
          <w:sz w:val="24"/>
          <w:szCs w:val="24"/>
        </w:rPr>
        <w:t>For enquiries email</w:t>
      </w:r>
      <w:r w:rsidR="00D54C17">
        <w:rPr>
          <w:sz w:val="24"/>
          <w:szCs w:val="24"/>
        </w:rPr>
        <w:t xml:space="preserve">: </w:t>
      </w:r>
      <w:r w:rsidR="00D54C17" w:rsidRPr="005E07A5">
        <w:rPr>
          <w:color w:val="3366FF"/>
          <w:sz w:val="24"/>
          <w:szCs w:val="24"/>
        </w:rPr>
        <w:t>bina@nwgnetwork.org</w:t>
      </w:r>
    </w:p>
    <w:p w14:paraId="4C392E31" w14:textId="5DB66DC5" w:rsidR="009205A8" w:rsidRDefault="00A55C89" w:rsidP="007E7C54">
      <w:pPr>
        <w:spacing w:after="0"/>
        <w:rPr>
          <w:rFonts w:cs="Calibri"/>
          <w:b/>
          <w:color w:val="D10074"/>
          <w:sz w:val="24"/>
          <w:lang w:eastAsia="en-GB"/>
        </w:rPr>
      </w:pPr>
      <w:r>
        <w:rPr>
          <w:rFonts w:cs="Calibri"/>
          <w:b/>
          <w:color w:val="D10074"/>
          <w:sz w:val="24"/>
          <w:lang w:eastAsia="en-GB"/>
        </w:rPr>
        <w:t xml:space="preserve">What can you </w:t>
      </w:r>
      <w:r w:rsidR="009205A8">
        <w:rPr>
          <w:rFonts w:cs="Calibri"/>
          <w:b/>
          <w:color w:val="D10074"/>
          <w:sz w:val="24"/>
          <w:lang w:eastAsia="en-GB"/>
        </w:rPr>
        <w:t xml:space="preserve">do? </w:t>
      </w:r>
    </w:p>
    <w:p w14:paraId="302EDBA3" w14:textId="77777777" w:rsidR="000A1C37" w:rsidRDefault="000A1C37" w:rsidP="007E7C54">
      <w:pPr>
        <w:spacing w:after="0"/>
        <w:rPr>
          <w:rFonts w:cs="Calibri"/>
          <w:sz w:val="24"/>
          <w:lang w:eastAsia="en-GB"/>
        </w:rPr>
      </w:pPr>
    </w:p>
    <w:p w14:paraId="2EF7EDF5" w14:textId="4AC040E9" w:rsidR="000A1C37" w:rsidRPr="000A1C37" w:rsidRDefault="000A1C37" w:rsidP="000A1C37">
      <w:pPr>
        <w:pStyle w:val="ListParagraph"/>
        <w:numPr>
          <w:ilvl w:val="0"/>
          <w:numId w:val="2"/>
        </w:numPr>
        <w:spacing w:after="0"/>
        <w:rPr>
          <w:rFonts w:cs="Calibri"/>
          <w:sz w:val="24"/>
          <w:lang w:eastAsia="en-GB"/>
        </w:rPr>
      </w:pPr>
      <w:r w:rsidRPr="000A1C37">
        <w:rPr>
          <w:rFonts w:cs="Calibri"/>
          <w:sz w:val="24"/>
          <w:lang w:eastAsia="en-GB"/>
        </w:rPr>
        <w:t xml:space="preserve">Help with promotion of the campaign on social </w:t>
      </w:r>
      <w:r w:rsidR="00AF4690" w:rsidRPr="000A1C37">
        <w:rPr>
          <w:rFonts w:cs="Calibri"/>
          <w:sz w:val="24"/>
          <w:lang w:eastAsia="en-GB"/>
        </w:rPr>
        <w:t>media</w:t>
      </w:r>
      <w:r w:rsidRPr="000A1C37">
        <w:rPr>
          <w:rFonts w:cs="Calibri"/>
          <w:sz w:val="24"/>
          <w:lang w:eastAsia="en-GB"/>
        </w:rPr>
        <w:t xml:space="preserve"> and also directly give the helpline </w:t>
      </w:r>
      <w:r w:rsidR="00AF4690" w:rsidRPr="000A1C37">
        <w:rPr>
          <w:rFonts w:cs="Calibri"/>
          <w:sz w:val="24"/>
          <w:lang w:eastAsia="en-GB"/>
        </w:rPr>
        <w:t>to</w:t>
      </w:r>
      <w:r w:rsidRPr="000A1C37">
        <w:rPr>
          <w:rFonts w:cs="Calibri"/>
          <w:sz w:val="24"/>
          <w:lang w:eastAsia="en-GB"/>
        </w:rPr>
        <w:t xml:space="preserve"> young people who may need it</w:t>
      </w:r>
    </w:p>
    <w:p w14:paraId="0B2C6CDB" w14:textId="77777777" w:rsidR="005C00B1" w:rsidRPr="005C00B1" w:rsidRDefault="005C00B1" w:rsidP="002D574D">
      <w:pPr>
        <w:rPr>
          <w:rFonts w:cs="Calibri"/>
          <w:b/>
          <w:color w:val="FF0000"/>
          <w:sz w:val="24"/>
          <w:lang w:eastAsia="en-GB"/>
        </w:rPr>
      </w:pPr>
    </w:p>
    <w:p w14:paraId="1D158502" w14:textId="77777777" w:rsidR="002D574D" w:rsidRPr="005C00B1" w:rsidRDefault="002D574D" w:rsidP="002D574D">
      <w:pPr>
        <w:rPr>
          <w:rFonts w:cs="Helvetica"/>
          <w:b/>
          <w:lang w:val="en-US"/>
        </w:rPr>
      </w:pPr>
      <w:r w:rsidRPr="005C00B1">
        <w:rPr>
          <w:rFonts w:cs="Helvetica"/>
          <w:b/>
          <w:lang w:val="en-US"/>
        </w:rPr>
        <w:t>Find us on:</w:t>
      </w:r>
    </w:p>
    <w:p w14:paraId="6FC119AA" w14:textId="77777777" w:rsidR="005C00B1" w:rsidRDefault="005C00B1" w:rsidP="005C00B1">
      <w:pPr>
        <w:rPr>
          <w:rFonts w:cs="Helvetica"/>
          <w:lang w:val="en-US"/>
        </w:rPr>
      </w:pPr>
      <w:r>
        <w:rPr>
          <w:rFonts w:cs="Helvetica"/>
          <w:lang w:val="en-US"/>
        </w:rPr>
        <w:t>Facebook:</w:t>
      </w:r>
      <w:r>
        <w:rPr>
          <w:rFonts w:cs="Helvetica"/>
          <w:lang w:val="en-US"/>
        </w:rPr>
        <w:tab/>
        <w:t>/</w:t>
      </w:r>
      <w:proofErr w:type="spellStart"/>
      <w:r>
        <w:rPr>
          <w:rFonts w:cs="Helvetica"/>
          <w:lang w:val="en-US"/>
        </w:rPr>
        <w:t>SaySomething</w:t>
      </w:r>
      <w:proofErr w:type="spellEnd"/>
    </w:p>
    <w:p w14:paraId="5E027F39" w14:textId="77777777" w:rsidR="005C00B1" w:rsidRDefault="005C00B1" w:rsidP="005C00B1">
      <w:pPr>
        <w:rPr>
          <w:rFonts w:cs="Helvetica"/>
          <w:lang w:val="en-US"/>
        </w:rPr>
      </w:pPr>
      <w:r>
        <w:rPr>
          <w:rFonts w:cs="Helvetica"/>
          <w:lang w:val="en-US"/>
        </w:rPr>
        <w:t>Twitter:</w:t>
      </w:r>
      <w:r>
        <w:rPr>
          <w:rFonts w:cs="Helvetica"/>
          <w:lang w:val="en-US"/>
        </w:rPr>
        <w:tab/>
      </w:r>
      <w:r>
        <w:rPr>
          <w:rFonts w:cs="Helvetica"/>
          <w:lang w:val="en-US"/>
        </w:rPr>
        <w:tab/>
        <w:t>@</w:t>
      </w:r>
      <w:proofErr w:type="spellStart"/>
      <w:r>
        <w:rPr>
          <w:rFonts w:cs="Helvetica"/>
          <w:lang w:val="en-US"/>
        </w:rPr>
        <w:t>SaySomethingIf</w:t>
      </w:r>
      <w:proofErr w:type="spellEnd"/>
    </w:p>
    <w:p w14:paraId="20D7A046" w14:textId="77777777" w:rsidR="005C00B1" w:rsidRPr="00FB5FAB" w:rsidRDefault="005C00B1" w:rsidP="005C00B1">
      <w:pPr>
        <w:rPr>
          <w:rFonts w:cs="Helvetica"/>
          <w:lang w:val="en-US"/>
        </w:rPr>
      </w:pPr>
      <w:r>
        <w:rPr>
          <w:rFonts w:cs="Helvetica"/>
          <w:lang w:val="en-US"/>
        </w:rPr>
        <w:t>Web:</w:t>
      </w:r>
      <w:r>
        <w:rPr>
          <w:rFonts w:cs="Helvetica"/>
          <w:lang w:val="en-US"/>
        </w:rPr>
        <w:tab/>
      </w:r>
      <w:r>
        <w:rPr>
          <w:rFonts w:cs="Helvetica"/>
          <w:lang w:val="en-US"/>
        </w:rPr>
        <w:tab/>
        <w:t>www.stop-cse.org/saysomething</w:t>
      </w:r>
    </w:p>
    <w:p w14:paraId="124C884C" w14:textId="77777777" w:rsidR="002D574D" w:rsidRPr="009205A8" w:rsidRDefault="002D574D" w:rsidP="007E7C54">
      <w:pPr>
        <w:spacing w:after="0"/>
        <w:rPr>
          <w:rFonts w:cs="Calibri"/>
          <w:color w:val="FF0000"/>
          <w:sz w:val="24"/>
          <w:lang w:eastAsia="en-GB"/>
        </w:rPr>
      </w:pPr>
    </w:p>
    <w:sectPr w:rsidR="002D574D" w:rsidRPr="009205A8" w:rsidSect="00C2200E">
      <w:pgSz w:w="11906" w:h="16838" w:code="9"/>
      <w:pgMar w:top="1440" w:right="1440" w:bottom="1440" w:left="1440" w:header="709" w:footer="709" w:gutter="0"/>
      <w:pgBorders>
        <w:top w:val="single" w:sz="4" w:space="1" w:color="auto"/>
        <w:left w:val="single" w:sz="4" w:space="4" w:color="auto"/>
        <w:bottom w:val="single" w:sz="4" w:space="1" w:color="auto"/>
        <w:right w:val="single" w:sz="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2E0"/>
    <w:multiLevelType w:val="hybridMultilevel"/>
    <w:tmpl w:val="0898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76A5A"/>
    <w:multiLevelType w:val="hybridMultilevel"/>
    <w:tmpl w:val="9CDC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5AC"/>
    <w:rsid w:val="00001EEE"/>
    <w:rsid w:val="0004113F"/>
    <w:rsid w:val="000567F6"/>
    <w:rsid w:val="000A1C37"/>
    <w:rsid w:val="00122FEE"/>
    <w:rsid w:val="00157CDC"/>
    <w:rsid w:val="001A775A"/>
    <w:rsid w:val="002B0E9D"/>
    <w:rsid w:val="002B4C1C"/>
    <w:rsid w:val="002B76DF"/>
    <w:rsid w:val="002C6B82"/>
    <w:rsid w:val="002D574D"/>
    <w:rsid w:val="003004DF"/>
    <w:rsid w:val="00331CC7"/>
    <w:rsid w:val="0037788B"/>
    <w:rsid w:val="0039273B"/>
    <w:rsid w:val="003B4D9D"/>
    <w:rsid w:val="00427597"/>
    <w:rsid w:val="00506F6D"/>
    <w:rsid w:val="00543659"/>
    <w:rsid w:val="00567463"/>
    <w:rsid w:val="005C00B1"/>
    <w:rsid w:val="005E07A5"/>
    <w:rsid w:val="0067447F"/>
    <w:rsid w:val="007125AC"/>
    <w:rsid w:val="00730597"/>
    <w:rsid w:val="00736EFC"/>
    <w:rsid w:val="00796F79"/>
    <w:rsid w:val="007A4958"/>
    <w:rsid w:val="007E7C54"/>
    <w:rsid w:val="007F0011"/>
    <w:rsid w:val="0081072C"/>
    <w:rsid w:val="008231D8"/>
    <w:rsid w:val="0086022C"/>
    <w:rsid w:val="0091224A"/>
    <w:rsid w:val="009205A8"/>
    <w:rsid w:val="00956EAC"/>
    <w:rsid w:val="00985DB4"/>
    <w:rsid w:val="009A5250"/>
    <w:rsid w:val="009C2A71"/>
    <w:rsid w:val="00A0317E"/>
    <w:rsid w:val="00A55C89"/>
    <w:rsid w:val="00A87423"/>
    <w:rsid w:val="00AC5882"/>
    <w:rsid w:val="00AD3390"/>
    <w:rsid w:val="00AD41C5"/>
    <w:rsid w:val="00AF4690"/>
    <w:rsid w:val="00B10384"/>
    <w:rsid w:val="00B147E5"/>
    <w:rsid w:val="00B23681"/>
    <w:rsid w:val="00BC518E"/>
    <w:rsid w:val="00BE73E3"/>
    <w:rsid w:val="00C2200E"/>
    <w:rsid w:val="00C405BD"/>
    <w:rsid w:val="00CA45C2"/>
    <w:rsid w:val="00CD1EAC"/>
    <w:rsid w:val="00D00D69"/>
    <w:rsid w:val="00D34796"/>
    <w:rsid w:val="00D54C17"/>
    <w:rsid w:val="00D8743C"/>
    <w:rsid w:val="00D90264"/>
    <w:rsid w:val="00D91BA6"/>
    <w:rsid w:val="00D96492"/>
    <w:rsid w:val="00DB0634"/>
    <w:rsid w:val="00E46D60"/>
    <w:rsid w:val="00E51F53"/>
    <w:rsid w:val="00E75161"/>
    <w:rsid w:val="00E92827"/>
    <w:rsid w:val="00FE34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D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7125AC"/>
    <w:pPr>
      <w:widowControl w:val="0"/>
      <w:autoSpaceDE w:val="0"/>
      <w:autoSpaceDN w:val="0"/>
      <w:adjustRightInd w:val="0"/>
      <w:spacing w:before="240" w:after="60"/>
      <w:outlineLvl w:val="4"/>
    </w:pPr>
    <w:rPr>
      <w:rFonts w:eastAsiaTheme="minorEastAs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5AC"/>
    <w:rPr>
      <w:rFonts w:ascii="Tahoma" w:hAnsi="Tahoma" w:cs="Tahoma"/>
      <w:sz w:val="16"/>
      <w:szCs w:val="16"/>
    </w:rPr>
  </w:style>
  <w:style w:type="character" w:customStyle="1" w:styleId="Heading5Char">
    <w:name w:val="Heading 5 Char"/>
    <w:basedOn w:val="DefaultParagraphFont"/>
    <w:link w:val="Heading5"/>
    <w:rsid w:val="007125AC"/>
    <w:rPr>
      <w:rFonts w:eastAsiaTheme="minorEastAsia"/>
      <w:b/>
      <w:bCs/>
      <w:i/>
      <w:iCs/>
      <w:sz w:val="26"/>
      <w:szCs w:val="26"/>
    </w:rPr>
  </w:style>
  <w:style w:type="character" w:styleId="CommentReference">
    <w:name w:val="annotation reference"/>
    <w:basedOn w:val="DefaultParagraphFont"/>
    <w:uiPriority w:val="99"/>
    <w:semiHidden/>
    <w:unhideWhenUsed/>
    <w:rsid w:val="00736EFC"/>
    <w:rPr>
      <w:sz w:val="16"/>
      <w:szCs w:val="16"/>
    </w:rPr>
  </w:style>
  <w:style w:type="paragraph" w:styleId="CommentText">
    <w:name w:val="annotation text"/>
    <w:basedOn w:val="Normal"/>
    <w:link w:val="CommentTextChar"/>
    <w:uiPriority w:val="99"/>
    <w:semiHidden/>
    <w:unhideWhenUsed/>
    <w:rsid w:val="00736EFC"/>
    <w:pPr>
      <w:spacing w:line="240" w:lineRule="auto"/>
    </w:pPr>
    <w:rPr>
      <w:sz w:val="20"/>
      <w:szCs w:val="20"/>
    </w:rPr>
  </w:style>
  <w:style w:type="character" w:customStyle="1" w:styleId="CommentTextChar">
    <w:name w:val="Comment Text Char"/>
    <w:basedOn w:val="DefaultParagraphFont"/>
    <w:link w:val="CommentText"/>
    <w:uiPriority w:val="99"/>
    <w:semiHidden/>
    <w:rsid w:val="00736EFC"/>
    <w:rPr>
      <w:sz w:val="20"/>
      <w:szCs w:val="20"/>
    </w:rPr>
  </w:style>
  <w:style w:type="paragraph" w:styleId="CommentSubject">
    <w:name w:val="annotation subject"/>
    <w:basedOn w:val="CommentText"/>
    <w:next w:val="CommentText"/>
    <w:link w:val="CommentSubjectChar"/>
    <w:uiPriority w:val="99"/>
    <w:semiHidden/>
    <w:unhideWhenUsed/>
    <w:rsid w:val="00736EFC"/>
    <w:rPr>
      <w:b/>
      <w:bCs/>
    </w:rPr>
  </w:style>
  <w:style w:type="character" w:customStyle="1" w:styleId="CommentSubjectChar">
    <w:name w:val="Comment Subject Char"/>
    <w:basedOn w:val="CommentTextChar"/>
    <w:link w:val="CommentSubject"/>
    <w:uiPriority w:val="99"/>
    <w:semiHidden/>
    <w:rsid w:val="00736EFC"/>
    <w:rPr>
      <w:b/>
      <w:bCs/>
      <w:sz w:val="20"/>
      <w:szCs w:val="20"/>
    </w:rPr>
  </w:style>
  <w:style w:type="table" w:styleId="TableGrid">
    <w:name w:val="Table Grid"/>
    <w:basedOn w:val="TableNormal"/>
    <w:uiPriority w:val="59"/>
    <w:rsid w:val="002B7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0634"/>
    <w:rPr>
      <w:color w:val="0000FF" w:themeColor="hyperlink"/>
      <w:u w:val="single"/>
    </w:rPr>
  </w:style>
  <w:style w:type="paragraph" w:styleId="ListParagraph">
    <w:name w:val="List Paragraph"/>
    <w:basedOn w:val="Normal"/>
    <w:uiPriority w:val="34"/>
    <w:qFormat/>
    <w:rsid w:val="00A874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7125AC"/>
    <w:pPr>
      <w:widowControl w:val="0"/>
      <w:autoSpaceDE w:val="0"/>
      <w:autoSpaceDN w:val="0"/>
      <w:adjustRightInd w:val="0"/>
      <w:spacing w:before="240" w:after="60"/>
      <w:outlineLvl w:val="4"/>
    </w:pPr>
    <w:rPr>
      <w:rFonts w:eastAsiaTheme="minorEastAs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5AC"/>
    <w:rPr>
      <w:rFonts w:ascii="Tahoma" w:hAnsi="Tahoma" w:cs="Tahoma"/>
      <w:sz w:val="16"/>
      <w:szCs w:val="16"/>
    </w:rPr>
  </w:style>
  <w:style w:type="character" w:customStyle="1" w:styleId="Heading5Char">
    <w:name w:val="Heading 5 Char"/>
    <w:basedOn w:val="DefaultParagraphFont"/>
    <w:link w:val="Heading5"/>
    <w:rsid w:val="007125AC"/>
    <w:rPr>
      <w:rFonts w:eastAsiaTheme="minorEastAsia"/>
      <w:b/>
      <w:bCs/>
      <w:i/>
      <w:iCs/>
      <w:sz w:val="26"/>
      <w:szCs w:val="26"/>
    </w:rPr>
  </w:style>
  <w:style w:type="character" w:styleId="CommentReference">
    <w:name w:val="annotation reference"/>
    <w:basedOn w:val="DefaultParagraphFont"/>
    <w:uiPriority w:val="99"/>
    <w:semiHidden/>
    <w:unhideWhenUsed/>
    <w:rsid w:val="00736EFC"/>
    <w:rPr>
      <w:sz w:val="16"/>
      <w:szCs w:val="16"/>
    </w:rPr>
  </w:style>
  <w:style w:type="paragraph" w:styleId="CommentText">
    <w:name w:val="annotation text"/>
    <w:basedOn w:val="Normal"/>
    <w:link w:val="CommentTextChar"/>
    <w:uiPriority w:val="99"/>
    <w:semiHidden/>
    <w:unhideWhenUsed/>
    <w:rsid w:val="00736EFC"/>
    <w:pPr>
      <w:spacing w:line="240" w:lineRule="auto"/>
    </w:pPr>
    <w:rPr>
      <w:sz w:val="20"/>
      <w:szCs w:val="20"/>
    </w:rPr>
  </w:style>
  <w:style w:type="character" w:customStyle="1" w:styleId="CommentTextChar">
    <w:name w:val="Comment Text Char"/>
    <w:basedOn w:val="DefaultParagraphFont"/>
    <w:link w:val="CommentText"/>
    <w:uiPriority w:val="99"/>
    <w:semiHidden/>
    <w:rsid w:val="00736EFC"/>
    <w:rPr>
      <w:sz w:val="20"/>
      <w:szCs w:val="20"/>
    </w:rPr>
  </w:style>
  <w:style w:type="paragraph" w:styleId="CommentSubject">
    <w:name w:val="annotation subject"/>
    <w:basedOn w:val="CommentText"/>
    <w:next w:val="CommentText"/>
    <w:link w:val="CommentSubjectChar"/>
    <w:uiPriority w:val="99"/>
    <w:semiHidden/>
    <w:unhideWhenUsed/>
    <w:rsid w:val="00736EFC"/>
    <w:rPr>
      <w:b/>
      <w:bCs/>
    </w:rPr>
  </w:style>
  <w:style w:type="character" w:customStyle="1" w:styleId="CommentSubjectChar">
    <w:name w:val="Comment Subject Char"/>
    <w:basedOn w:val="CommentTextChar"/>
    <w:link w:val="CommentSubject"/>
    <w:uiPriority w:val="99"/>
    <w:semiHidden/>
    <w:rsid w:val="00736EFC"/>
    <w:rPr>
      <w:b/>
      <w:bCs/>
      <w:sz w:val="20"/>
      <w:szCs w:val="20"/>
    </w:rPr>
  </w:style>
  <w:style w:type="table" w:styleId="TableGrid">
    <w:name w:val="Table Grid"/>
    <w:basedOn w:val="TableNormal"/>
    <w:uiPriority w:val="59"/>
    <w:rsid w:val="002B7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0634"/>
    <w:rPr>
      <w:color w:val="0000FF" w:themeColor="hyperlink"/>
      <w:u w:val="single"/>
    </w:rPr>
  </w:style>
  <w:style w:type="paragraph" w:styleId="ListParagraph">
    <w:name w:val="List Paragraph"/>
    <w:basedOn w:val="Normal"/>
    <w:uiPriority w:val="34"/>
    <w:qFormat/>
    <w:rsid w:val="00A8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CAcQjRw&amp;url=http://www.opm.co.uk/publications/nwg-network-evaluation/&amp;ei=PWJxVb2_KeSa7gaVoICoBA&amp;bvm=bv.95039771,d.ZGU&amp;psig=AFQjCNHxHcRnICHamPH7rTPev2goW6wedw&amp;ust=143358044332194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51881-B35A-4AF6-86B4-A2C71353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1917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Robinson</dc:creator>
  <cp:lastModifiedBy>dlewis</cp:lastModifiedBy>
  <cp:revision>2</cp:revision>
  <dcterms:created xsi:type="dcterms:W3CDTF">2015-07-06T09:03:00Z</dcterms:created>
  <dcterms:modified xsi:type="dcterms:W3CDTF">2015-07-06T09:03:00Z</dcterms:modified>
</cp:coreProperties>
</file>